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3DAB" w:rsidRPr="007418F5" w:rsidRDefault="00972E58" w:rsidP="007418F5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7418F5">
        <w:rPr>
          <w:rFonts w:ascii="Times New Roman" w:hAnsi="Times New Roman" w:cs="Times New Roman"/>
          <w:sz w:val="28"/>
          <w:szCs w:val="28"/>
        </w:rPr>
        <w:t>Приложение № 2</w:t>
      </w:r>
    </w:p>
    <w:p w:rsidR="007418F5" w:rsidRPr="007418F5" w:rsidRDefault="007418F5" w:rsidP="007418F5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B5B73" w:rsidRPr="007418F5" w:rsidRDefault="00CB5B73" w:rsidP="007418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0043AD2" wp14:editId="670E807B">
            <wp:extent cx="5323152" cy="8450663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31243" cy="8463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2"/>
        <w:spacing w:before="0" w:line="240" w:lineRule="auto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7418F5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 xml:space="preserve">Инструкция по авторизации через ЕСИА на Портале государственных </w:t>
      </w:r>
    </w:p>
    <w:p w:rsidR="00972E58" w:rsidRPr="007418F5" w:rsidRDefault="00972E58" w:rsidP="007418F5">
      <w:pPr>
        <w:pStyle w:val="2"/>
        <w:spacing w:before="0" w:line="240" w:lineRule="auto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7418F5">
        <w:rPr>
          <w:rFonts w:ascii="Times New Roman" w:hAnsi="Times New Roman" w:cs="Times New Roman"/>
          <w:b/>
          <w:color w:val="auto"/>
          <w:sz w:val="28"/>
          <w:szCs w:val="28"/>
        </w:rPr>
        <w:t>и муниципальных услуг Республики Татарстан</w:t>
      </w:r>
    </w:p>
    <w:p w:rsidR="002F032D" w:rsidRPr="007418F5" w:rsidRDefault="002F032D" w:rsidP="007418F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72E58" w:rsidRPr="007418F5" w:rsidRDefault="00972E58" w:rsidP="007418F5">
      <w:pPr>
        <w:pStyle w:val="a3"/>
        <w:numPr>
          <w:ilvl w:val="0"/>
          <w:numId w:val="1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7418F5">
        <w:rPr>
          <w:rFonts w:eastAsiaTheme="majorEastAsia" w:cs="Times New Roman"/>
          <w:sz w:val="28"/>
          <w:szCs w:val="28"/>
        </w:rPr>
        <w:t>Информация о ЕСИА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Для получения некоторых услуг на Портале государственных и муниципальных услуг Республики Татарстан </w:t>
      </w:r>
      <w:proofErr w:type="spellStart"/>
      <w:r w:rsidRPr="007418F5">
        <w:rPr>
          <w:rFonts w:ascii="Times New Roman" w:hAnsi="Times New Roman" w:cs="Times New Roman"/>
          <w:sz w:val="28"/>
          <w:szCs w:val="28"/>
          <w:lang w:val="en-US"/>
        </w:rPr>
        <w:t>uslugi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7418F5">
        <w:rPr>
          <w:rFonts w:ascii="Times New Roman" w:hAnsi="Times New Roman" w:cs="Times New Roman"/>
          <w:sz w:val="28"/>
          <w:szCs w:val="28"/>
          <w:lang w:val="en-US"/>
        </w:rPr>
        <w:t>tatarstan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7418F5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может понадобиться авторизация через Единую систему идентификации и аутентификации (ЕСИА).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ЕСИА – это система которая позволяет гражданам использовать единый логин и пароль на различных порталах и сайтах для получения государственных и муниципальных услуг в электронной форме. При помощи учетной записи ЕСИА можно получать электронные услуги на Портале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Российской Федерации gosuslugi.ru, Портале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 uslugi.tatarstan.ru, использовать личный кабинет Налоговой службы РФ на сайте </w:t>
      </w:r>
      <w:proofErr w:type="spellStart"/>
      <w:r w:rsidRPr="007418F5">
        <w:rPr>
          <w:rFonts w:ascii="Times New Roman" w:hAnsi="Times New Roman" w:cs="Times New Roman"/>
          <w:sz w:val="28"/>
          <w:szCs w:val="28"/>
          <w:lang w:val="en-US"/>
        </w:rPr>
        <w:t>nalog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7418F5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и на сайте Пенсионного фонда РФ на сайте www.pfrf.ru и других.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>В ЕСИА есть три вида учетных записей, которые соответствуют уровням доступа:</w:t>
      </w:r>
    </w:p>
    <w:p w:rsidR="00972E58" w:rsidRPr="007418F5" w:rsidRDefault="002F032D" w:rsidP="007418F5">
      <w:pPr>
        <w:pStyle w:val="Default"/>
        <w:numPr>
          <w:ilvl w:val="0"/>
          <w:numId w:val="2"/>
        </w:numPr>
        <w:ind w:left="0" w:firstLine="360"/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>1-ый уровень - у</w:t>
      </w:r>
      <w:r w:rsidR="00972E58" w:rsidRPr="007418F5">
        <w:rPr>
          <w:color w:val="auto"/>
          <w:sz w:val="28"/>
          <w:szCs w:val="28"/>
        </w:rPr>
        <w:t>прощенная учетная запись в ЕСИА регистрируется по номеру мобильного телефона или по e-</w:t>
      </w:r>
      <w:proofErr w:type="spellStart"/>
      <w:r w:rsidR="00972E58" w:rsidRPr="007418F5">
        <w:rPr>
          <w:color w:val="auto"/>
          <w:sz w:val="28"/>
          <w:szCs w:val="28"/>
        </w:rPr>
        <w:t>mail</w:t>
      </w:r>
      <w:proofErr w:type="spellEnd"/>
      <w:r w:rsidR="00972E58" w:rsidRPr="007418F5">
        <w:rPr>
          <w:color w:val="auto"/>
          <w:sz w:val="28"/>
          <w:szCs w:val="28"/>
        </w:rPr>
        <w:t xml:space="preserve"> и позволяет получить доступ к незначительному перечню услуг, не требующих подтверждения личности.</w:t>
      </w:r>
    </w:p>
    <w:p w:rsidR="00972E58" w:rsidRPr="007418F5" w:rsidRDefault="002F032D" w:rsidP="007418F5">
      <w:pPr>
        <w:pStyle w:val="Default"/>
        <w:numPr>
          <w:ilvl w:val="0"/>
          <w:numId w:val="2"/>
        </w:numPr>
        <w:ind w:left="0" w:firstLine="360"/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>2-ой уровень - с</w:t>
      </w:r>
      <w:r w:rsidR="00972E58" w:rsidRPr="007418F5">
        <w:rPr>
          <w:color w:val="auto"/>
          <w:sz w:val="28"/>
          <w:szCs w:val="28"/>
        </w:rPr>
        <w:t>тандартная учетная запись в ЕСИА требует заполнения профиля пользователя и инициирования процедуры проверки данных и позволяет получить доступ к большему перечню электронных услуг.</w:t>
      </w:r>
    </w:p>
    <w:p w:rsidR="00972E58" w:rsidRPr="007418F5" w:rsidRDefault="002F032D" w:rsidP="007418F5">
      <w:pPr>
        <w:pStyle w:val="Default"/>
        <w:numPr>
          <w:ilvl w:val="0"/>
          <w:numId w:val="2"/>
        </w:numPr>
        <w:ind w:left="0" w:firstLine="360"/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>3-ий уровень-п</w:t>
      </w:r>
      <w:r w:rsidR="00972E58" w:rsidRPr="007418F5">
        <w:rPr>
          <w:color w:val="auto"/>
          <w:sz w:val="28"/>
          <w:szCs w:val="28"/>
        </w:rPr>
        <w:t>одтвержденная учетная запись предполагает подтверждение личности с предъявлением документа, удостоверяющего личность. Наличие подтвержденной учетной записи позволяет получить доступ ко всем электронным услугам органов власти для физических лиц.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Для получения большинства услуг на Портале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 достаточно стандартной учетной записи</w:t>
      </w:r>
      <w:r w:rsidR="002F032D" w:rsidRPr="007418F5">
        <w:rPr>
          <w:rFonts w:ascii="Times New Roman" w:hAnsi="Times New Roman" w:cs="Times New Roman"/>
          <w:sz w:val="28"/>
          <w:szCs w:val="28"/>
        </w:rPr>
        <w:t xml:space="preserve"> (2-й уровень)</w:t>
      </w:r>
      <w:r w:rsidRPr="007418F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72E58" w:rsidRPr="007418F5" w:rsidRDefault="00972E58" w:rsidP="007418F5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Оператором ЕСИА является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Минкомсвязи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РФ, которая обеспечивает сохранность персональных данных. Поскольку ЕСИА имеет статус государственной информационной системы, то она защищена по требованиям закона о персональных данных. Также можно ознакомиться с информацией в разделе техподдержки сайта </w:t>
      </w:r>
      <w:proofErr w:type="spellStart"/>
      <w:r w:rsidR="00E765B0" w:rsidRPr="007418F5">
        <w:rPr>
          <w:rFonts w:ascii="Times New Roman" w:hAnsi="Times New Roman" w:cs="Times New Roman"/>
          <w:sz w:val="28"/>
          <w:szCs w:val="28"/>
        </w:rPr>
        <w:t>Госуслуги.рф</w:t>
      </w:r>
      <w:proofErr w:type="spellEnd"/>
      <w:r w:rsidR="00E765B0" w:rsidRPr="007418F5">
        <w:rPr>
          <w:rFonts w:ascii="Times New Roman" w:hAnsi="Times New Roman" w:cs="Times New Roman"/>
          <w:sz w:val="28"/>
          <w:szCs w:val="28"/>
        </w:rPr>
        <w:t xml:space="preserve"> https://www.gosuslugi.ru/help/personal</w:t>
      </w:r>
      <w:r w:rsidRPr="007418F5">
        <w:rPr>
          <w:rFonts w:ascii="Times New Roman" w:hAnsi="Times New Roman" w:cs="Times New Roman"/>
          <w:sz w:val="28"/>
          <w:szCs w:val="28"/>
        </w:rPr>
        <w:t xml:space="preserve">, либо при возникновении вопросов обратиться в службу техподдержки по телефону 8 (800) 100-70-10. </w:t>
      </w:r>
    </w:p>
    <w:p w:rsidR="00972E58" w:rsidRPr="007418F5" w:rsidRDefault="00972E58" w:rsidP="007418F5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972E58" w:rsidRPr="007418F5" w:rsidRDefault="00972E58" w:rsidP="007418F5">
      <w:pPr>
        <w:pStyle w:val="a3"/>
        <w:numPr>
          <w:ilvl w:val="0"/>
          <w:numId w:val="1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7418F5">
        <w:rPr>
          <w:rFonts w:eastAsiaTheme="majorEastAsia" w:cs="Times New Roman"/>
          <w:sz w:val="28"/>
          <w:szCs w:val="28"/>
        </w:rPr>
        <w:t>Регистрация в ЕСИА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Если Вы еще не зарегистрированы в ЕСИА, перейдите по ссылке: </w:t>
      </w:r>
      <w:hyperlink r:id="rId7" w:history="1">
        <w:r w:rsidRPr="007418F5">
          <w:rPr>
            <w:rStyle w:val="a4"/>
            <w:rFonts w:ascii="Times New Roman" w:hAnsi="Times New Roman" w:cs="Times New Roman"/>
            <w:sz w:val="28"/>
            <w:szCs w:val="28"/>
            <w:u w:val="none"/>
          </w:rPr>
          <w:t>http://esia.gosuslugi.ru/registration</w:t>
        </w:r>
      </w:hyperlink>
      <w:r w:rsidRPr="007418F5">
        <w:rPr>
          <w:rFonts w:ascii="Times New Roman" w:hAnsi="Times New Roman" w:cs="Times New Roman"/>
          <w:sz w:val="28"/>
          <w:szCs w:val="28"/>
        </w:rPr>
        <w:t>.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Для регистрации новой учетной записи необходимо заполнить поля формы регистрации: </w:t>
      </w:r>
    </w:p>
    <w:p w:rsidR="00972E58" w:rsidRPr="007418F5" w:rsidRDefault="00972E58" w:rsidP="007418F5">
      <w:pPr>
        <w:pStyle w:val="Default"/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 xml:space="preserve">фамилия; </w:t>
      </w:r>
    </w:p>
    <w:p w:rsidR="00972E58" w:rsidRPr="007418F5" w:rsidRDefault="00972E58" w:rsidP="007418F5">
      <w:pPr>
        <w:pStyle w:val="Default"/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lastRenderedPageBreak/>
        <w:t xml:space="preserve">имя; </w:t>
      </w:r>
    </w:p>
    <w:p w:rsidR="00972E58" w:rsidRPr="007418F5" w:rsidRDefault="00972E58" w:rsidP="007418F5">
      <w:pPr>
        <w:pStyle w:val="Default"/>
        <w:numPr>
          <w:ilvl w:val="0"/>
          <w:numId w:val="3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>номер мобильного телефона и адрес электронной почты (Рис. 1).</w:t>
      </w:r>
    </w:p>
    <w:p w:rsidR="00972E58" w:rsidRPr="007418F5" w:rsidRDefault="00972E58" w:rsidP="007418F5">
      <w:pPr>
        <w:pStyle w:val="Default"/>
        <w:keepNext/>
        <w:jc w:val="center"/>
        <w:rPr>
          <w:color w:val="auto"/>
          <w:sz w:val="28"/>
          <w:szCs w:val="28"/>
        </w:rPr>
      </w:pPr>
      <w:r w:rsidRPr="007418F5">
        <w:rPr>
          <w:noProof/>
          <w:color w:val="auto"/>
          <w:sz w:val="28"/>
          <w:szCs w:val="28"/>
          <w:lang w:eastAsia="ru-RU"/>
        </w:rPr>
        <w:drawing>
          <wp:inline distT="0" distB="0" distL="0" distR="0" wp14:anchorId="29C04B0E" wp14:editId="510C196C">
            <wp:extent cx="2838450" cy="2149976"/>
            <wp:effectExtent l="1905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/>
                    <a:srcRect l="17813" t="6191" r="19241" b="9047"/>
                    <a:stretch/>
                  </pic:blipFill>
                  <pic:spPr bwMode="auto">
                    <a:xfrm>
                      <a:off x="0" y="0"/>
                      <a:ext cx="2843345" cy="2153684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color w:val="auto"/>
          <w:sz w:val="28"/>
          <w:szCs w:val="28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1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972E58" w:rsidRPr="007418F5" w:rsidRDefault="00972E58" w:rsidP="007418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После этого следует нажать на кнопку «Зарегистрироваться». 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На указанный номер телефона придет </w:t>
      </w:r>
      <w:r w:rsidRPr="007418F5">
        <w:rPr>
          <w:rFonts w:ascii="Times New Roman" w:hAnsi="Times New Roman" w:cs="Times New Roman"/>
          <w:sz w:val="28"/>
          <w:szCs w:val="28"/>
          <w:lang w:val="en-US"/>
        </w:rPr>
        <w:t>SMS</w:t>
      </w:r>
      <w:r w:rsidRPr="007418F5">
        <w:rPr>
          <w:rFonts w:ascii="Times New Roman" w:hAnsi="Times New Roman" w:cs="Times New Roman"/>
          <w:sz w:val="28"/>
          <w:szCs w:val="28"/>
        </w:rPr>
        <w:t xml:space="preserve">-сообщение с кодом подтверждения. Его необходимо ввести в поле, которое отображается на экране (Рис.2). 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972E58" w:rsidRPr="007418F5" w:rsidRDefault="00972E58" w:rsidP="007418F5">
      <w:pPr>
        <w:keepNext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8382D0F" wp14:editId="7E2576B5">
            <wp:extent cx="2447925" cy="2145402"/>
            <wp:effectExtent l="1905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д подтверждения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6677" cy="2153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color w:val="auto"/>
          <w:sz w:val="28"/>
          <w:szCs w:val="28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2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>Финальным этапом регистрации учетной записи является ввод пароля, который Вы будете использовать для авторизации.  Пароль необходимо ввести два раза. Пароль должен удовлетворять следующим критериям надежности: 8 символов латинского алфавита, строчные и заглавные буквы, цифры.</w:t>
      </w:r>
    </w:p>
    <w:p w:rsidR="00972E58" w:rsidRPr="007418F5" w:rsidRDefault="00972E58" w:rsidP="007418F5">
      <w:pPr>
        <w:pStyle w:val="a3"/>
        <w:numPr>
          <w:ilvl w:val="0"/>
          <w:numId w:val="1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7418F5">
        <w:rPr>
          <w:rFonts w:eastAsiaTheme="majorEastAsia" w:cs="Times New Roman"/>
          <w:sz w:val="28"/>
          <w:szCs w:val="28"/>
        </w:rPr>
        <w:t>Повышение уровня учетной записи ЕСИА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Для того, чтобы повысить уровень учетной записи до стандартной после регистрации, авторизоваться в ЕСИА по адресу </w:t>
      </w:r>
      <w:proofErr w:type="spellStart"/>
      <w:r w:rsidRPr="007418F5">
        <w:rPr>
          <w:rFonts w:ascii="Times New Roman" w:hAnsi="Times New Roman" w:cs="Times New Roman"/>
          <w:sz w:val="28"/>
          <w:szCs w:val="28"/>
          <w:lang w:val="en-US"/>
        </w:rPr>
        <w:t>esia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7418F5">
        <w:rPr>
          <w:rFonts w:ascii="Times New Roman" w:hAnsi="Times New Roman" w:cs="Times New Roman"/>
          <w:sz w:val="28"/>
          <w:szCs w:val="28"/>
          <w:lang w:val="en-US"/>
        </w:rPr>
        <w:t>gosuslugi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7418F5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и перейти во вкладку «Персональные данные». Далее необходимо выполнить следующие шаги: </w:t>
      </w:r>
    </w:p>
    <w:p w:rsidR="00972E58" w:rsidRPr="007418F5" w:rsidRDefault="00972E58" w:rsidP="007418F5">
      <w:pPr>
        <w:pStyle w:val="Default"/>
        <w:numPr>
          <w:ilvl w:val="0"/>
          <w:numId w:val="4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 xml:space="preserve">уточнить личные данные; </w:t>
      </w:r>
    </w:p>
    <w:p w:rsidR="00972E58" w:rsidRPr="007418F5" w:rsidRDefault="00972E58" w:rsidP="007418F5">
      <w:pPr>
        <w:pStyle w:val="Default"/>
        <w:numPr>
          <w:ilvl w:val="0"/>
          <w:numId w:val="4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>дождаться завершения автоматической проверки личных данных.</w:t>
      </w:r>
    </w:p>
    <w:p w:rsidR="00972E58" w:rsidRPr="007418F5" w:rsidRDefault="00972E58" w:rsidP="007418F5">
      <w:pPr>
        <w:pStyle w:val="Default"/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lastRenderedPageBreak/>
        <w:t>Личные данные, которые необходимы для повышения уровня, включают в себя:</w:t>
      </w:r>
    </w:p>
    <w:p w:rsidR="00972E58" w:rsidRPr="007418F5" w:rsidRDefault="00972E58" w:rsidP="007418F5">
      <w:pPr>
        <w:pStyle w:val="Default"/>
        <w:numPr>
          <w:ilvl w:val="0"/>
          <w:numId w:val="5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 xml:space="preserve">ФИО; </w:t>
      </w:r>
    </w:p>
    <w:p w:rsidR="00972E58" w:rsidRPr="007418F5" w:rsidRDefault="00972E58" w:rsidP="007418F5">
      <w:pPr>
        <w:pStyle w:val="Default"/>
        <w:numPr>
          <w:ilvl w:val="0"/>
          <w:numId w:val="5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 xml:space="preserve">пол; </w:t>
      </w:r>
    </w:p>
    <w:p w:rsidR="00972E58" w:rsidRPr="007418F5" w:rsidRDefault="00972E58" w:rsidP="007418F5">
      <w:pPr>
        <w:pStyle w:val="Default"/>
        <w:numPr>
          <w:ilvl w:val="0"/>
          <w:numId w:val="5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 xml:space="preserve">дата рождения; </w:t>
      </w:r>
    </w:p>
    <w:p w:rsidR="00972E58" w:rsidRPr="007418F5" w:rsidRDefault="00972E58" w:rsidP="007418F5">
      <w:pPr>
        <w:pStyle w:val="Default"/>
        <w:numPr>
          <w:ilvl w:val="0"/>
          <w:numId w:val="5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 xml:space="preserve">место рождения; </w:t>
      </w:r>
    </w:p>
    <w:p w:rsidR="00972E58" w:rsidRPr="007418F5" w:rsidRDefault="00972E58" w:rsidP="007418F5">
      <w:pPr>
        <w:pStyle w:val="Default"/>
        <w:numPr>
          <w:ilvl w:val="0"/>
          <w:numId w:val="5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 xml:space="preserve">СНИЛС; </w:t>
      </w:r>
    </w:p>
    <w:p w:rsidR="00972E58" w:rsidRPr="007418F5" w:rsidRDefault="00972E58" w:rsidP="007418F5">
      <w:pPr>
        <w:pStyle w:val="Default"/>
        <w:numPr>
          <w:ilvl w:val="0"/>
          <w:numId w:val="5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 xml:space="preserve">гражданство; </w:t>
      </w:r>
    </w:p>
    <w:p w:rsidR="00972E58" w:rsidRPr="007418F5" w:rsidRDefault="00972E58" w:rsidP="007418F5">
      <w:pPr>
        <w:pStyle w:val="Default"/>
        <w:numPr>
          <w:ilvl w:val="0"/>
          <w:numId w:val="5"/>
        </w:numPr>
        <w:jc w:val="both"/>
        <w:rPr>
          <w:color w:val="auto"/>
          <w:sz w:val="28"/>
          <w:szCs w:val="28"/>
        </w:rPr>
      </w:pPr>
      <w:r w:rsidRPr="007418F5">
        <w:rPr>
          <w:color w:val="auto"/>
          <w:sz w:val="28"/>
          <w:szCs w:val="28"/>
        </w:rPr>
        <w:t xml:space="preserve">данные документа, удостоверяющего личность. </w:t>
      </w:r>
    </w:p>
    <w:p w:rsidR="00972E58" w:rsidRPr="007418F5" w:rsidRDefault="00972E58" w:rsidP="007418F5">
      <w:pPr>
        <w:pStyle w:val="Default"/>
        <w:keepNext/>
        <w:ind w:left="360"/>
        <w:jc w:val="center"/>
        <w:rPr>
          <w:color w:val="auto"/>
          <w:sz w:val="28"/>
          <w:szCs w:val="28"/>
        </w:rPr>
      </w:pPr>
      <w:r w:rsidRPr="007418F5">
        <w:rPr>
          <w:noProof/>
          <w:color w:val="auto"/>
          <w:sz w:val="28"/>
          <w:szCs w:val="28"/>
          <w:lang w:eastAsia="ru-RU"/>
        </w:rPr>
        <w:drawing>
          <wp:inline distT="0" distB="0" distL="0" distR="0" wp14:anchorId="7E47EAEC" wp14:editId="280C529A">
            <wp:extent cx="3276600" cy="3705220"/>
            <wp:effectExtent l="1905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/>
                    <a:srcRect l="33080" t="14756" r="33840" b="9523"/>
                    <a:stretch/>
                  </pic:blipFill>
                  <pic:spPr bwMode="auto">
                    <a:xfrm>
                      <a:off x="0" y="0"/>
                      <a:ext cx="3284543" cy="3714202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color w:val="auto"/>
          <w:sz w:val="28"/>
          <w:szCs w:val="28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3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После того, как данные заполнены, необходимо нажать на кнопку «Продолжить» для запуска проверки личных данных в государственных ведомствах. </w:t>
      </w:r>
    </w:p>
    <w:p w:rsidR="00972E58" w:rsidRPr="007418F5" w:rsidRDefault="00972E58" w:rsidP="007418F5">
      <w:pPr>
        <w:keepNext/>
        <w:spacing w:after="0" w:line="240" w:lineRule="auto"/>
        <w:ind w:firstLine="360"/>
        <w:jc w:val="center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BC9A2F3" wp14:editId="017D4FA6">
            <wp:extent cx="3257550" cy="2342244"/>
            <wp:effectExtent l="1905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полнение и проверка личных данных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4395" cy="2347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color w:val="auto"/>
          <w:sz w:val="28"/>
          <w:szCs w:val="28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4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По завершению проверки на указанный номер мобильного телефона (адрес электронной почты) будут отправлены сообщения </w:t>
      </w:r>
      <w:proofErr w:type="gramStart"/>
      <w:r w:rsidRPr="007418F5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7418F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7418F5">
        <w:rPr>
          <w:rFonts w:ascii="Times New Roman" w:hAnsi="Times New Roman" w:cs="Times New Roman"/>
          <w:sz w:val="28"/>
          <w:szCs w:val="28"/>
        </w:rPr>
        <w:t>подтверждением</w:t>
      </w:r>
      <w:proofErr w:type="gramEnd"/>
      <w:r w:rsidRPr="007418F5">
        <w:rPr>
          <w:rFonts w:ascii="Times New Roman" w:hAnsi="Times New Roman" w:cs="Times New Roman"/>
          <w:sz w:val="28"/>
          <w:szCs w:val="28"/>
        </w:rPr>
        <w:t xml:space="preserve"> прохождения проверок.</w:t>
      </w:r>
    </w:p>
    <w:p w:rsidR="00972E58" w:rsidRPr="007418F5" w:rsidRDefault="00972E58" w:rsidP="007418F5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>Если одна из проверок завершилась ошибкой, то стандартная учетная запись создана не будет. В этом случае будет отображено оповещение о причинах ошибки и о возможных действиях. При возникновении ошибки в первую очередь необходимо убедиться, что все данные введены корректно, в том числе – без опечаток. Если обнаружена ошибка, то следует нажать на кнопку «Исправить данные».</w:t>
      </w:r>
    </w:p>
    <w:p w:rsidR="00972E58" w:rsidRPr="007418F5" w:rsidRDefault="00972E58" w:rsidP="007418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2E58" w:rsidRPr="007418F5" w:rsidRDefault="00972E58" w:rsidP="007418F5">
      <w:pPr>
        <w:pStyle w:val="a3"/>
        <w:numPr>
          <w:ilvl w:val="0"/>
          <w:numId w:val="1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7418F5">
        <w:rPr>
          <w:rFonts w:eastAsiaTheme="majorEastAsia" w:cs="Times New Roman"/>
          <w:sz w:val="28"/>
          <w:szCs w:val="28"/>
        </w:rPr>
        <w:t xml:space="preserve">Вход на Портал через ЕСИА. Установка привязки. </w:t>
      </w:r>
    </w:p>
    <w:p w:rsidR="00972E58" w:rsidRPr="007418F5" w:rsidRDefault="00972E58" w:rsidP="007418F5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Пользователи, которые зарегистрированы в ЕСИА, могут авторизоваться на Портале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 с помощью учетной записи в ЕСИА и связать ее с Личным кабинетом на Портале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Татарстана. </w:t>
      </w:r>
    </w:p>
    <w:p w:rsidR="00972E58" w:rsidRPr="007418F5" w:rsidRDefault="00972E58" w:rsidP="007418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Для входа в личный кабинет на Портале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 необходимо в окне входа нажать на ссылку «Вход через ЕСИА» (Рис. 5). </w:t>
      </w:r>
    </w:p>
    <w:p w:rsidR="00972E58" w:rsidRPr="007418F5" w:rsidRDefault="00972E58" w:rsidP="007418F5">
      <w:pPr>
        <w:keepNext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3722370</wp:posOffset>
                </wp:positionH>
                <wp:positionV relativeFrom="paragraph">
                  <wp:posOffset>1371600</wp:posOffset>
                </wp:positionV>
                <wp:extent cx="1048385" cy="267970"/>
                <wp:effectExtent l="19050" t="19050" r="18415" b="17780"/>
                <wp:wrapNone/>
                <wp:docPr id="10" name="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48385" cy="26797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9AFB3C" id="Прямоугольник 10" o:spid="_x0000_s1026" style="position:absolute;margin-left:293.1pt;margin-top:108pt;width:82.55pt;height:21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" filled="f" strokecolor="red" strokeweight="3pt">
                <v:path arrowok="t"/>
              </v:rect>
            </w:pict>
          </mc:Fallback>
        </mc:AlternateContent>
      </w: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F654116" wp14:editId="2A7EC229">
            <wp:extent cx="3571875" cy="2635284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76480" cy="2638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color w:val="auto"/>
          <w:sz w:val="28"/>
          <w:szCs w:val="28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5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2E58" w:rsidRPr="007418F5" w:rsidRDefault="00972E58" w:rsidP="007418F5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>Также авторизация через ЕСИА может быть запрошена в процессе получения Вами услуги. В этом случае необходимо нажать на кнопку «Войти в личный кабинет через ЕСИА» (Рис.6).</w:t>
      </w:r>
    </w:p>
    <w:p w:rsidR="00972E58" w:rsidRPr="007418F5" w:rsidRDefault="00972E58" w:rsidP="007418F5">
      <w:pPr>
        <w:keepNext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BEB63AD" wp14:editId="705BDA4F">
            <wp:extent cx="4086225" cy="1675097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/>
                    <a:srcRect l="23878" t="20514" r="24519" b="41879"/>
                    <a:stretch/>
                  </pic:blipFill>
                  <pic:spPr bwMode="auto">
                    <a:xfrm>
                      <a:off x="0" y="0"/>
                      <a:ext cx="4113287" cy="16861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color w:val="auto"/>
          <w:sz w:val="28"/>
          <w:szCs w:val="28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6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972E58" w:rsidRPr="007418F5" w:rsidRDefault="00972E58" w:rsidP="007418F5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</w:rPr>
        <w:lastRenderedPageBreak/>
        <w:t xml:space="preserve">Произойдет переход к странице входа в ЕСИА (Рис. 7). </w:t>
      </w:r>
    </w:p>
    <w:p w:rsidR="00972E58" w:rsidRPr="007418F5" w:rsidRDefault="00972E58" w:rsidP="007418F5">
      <w:pPr>
        <w:keepNext/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ED2E936" wp14:editId="4C496E4B">
            <wp:extent cx="2400300" cy="2502419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8419" cy="2510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noProof/>
          <w:color w:val="auto"/>
          <w:sz w:val="28"/>
          <w:szCs w:val="28"/>
          <w:lang w:eastAsia="ru-RU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7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972E58" w:rsidRPr="007418F5" w:rsidRDefault="00972E58" w:rsidP="007418F5">
      <w:pPr>
        <w:tabs>
          <w:tab w:val="left" w:pos="993"/>
        </w:tabs>
        <w:spacing w:after="0" w:line="240" w:lineRule="auto"/>
        <w:ind w:firstLine="426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</w:rPr>
        <w:t>Для авторизации необходимо ввести мобильный телефон, почту или СНИЛС, на который зарегистрирована учетная запись в ЕСИА и нажать на кнопку «Войти». После авторизации произойдет автоматический переход на страницу Портала</w:t>
      </w:r>
      <w:r w:rsidRPr="007418F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</w:t>
      </w:r>
      <w:r w:rsidRPr="007418F5">
        <w:rPr>
          <w:rFonts w:ascii="Times New Roman" w:hAnsi="Times New Roman" w:cs="Times New Roman"/>
          <w:noProof/>
          <w:sz w:val="28"/>
          <w:szCs w:val="28"/>
        </w:rPr>
        <w:t xml:space="preserve">, где Вам будет предложено войти с использованием существующего личного кабинета Портала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</w:t>
      </w:r>
      <w:r w:rsidRPr="007418F5">
        <w:rPr>
          <w:rFonts w:ascii="Times New Roman" w:hAnsi="Times New Roman" w:cs="Times New Roman"/>
          <w:noProof/>
          <w:sz w:val="28"/>
          <w:szCs w:val="28"/>
        </w:rPr>
        <w:t xml:space="preserve"> или зарегистрировать новый для установки связки с ЕСИА (Рис. 8). </w:t>
      </w:r>
    </w:p>
    <w:p w:rsidR="00972E58" w:rsidRPr="007418F5" w:rsidRDefault="00972E58" w:rsidP="007418F5">
      <w:pPr>
        <w:keepNext/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8191D7F" wp14:editId="368D5A58">
            <wp:extent cx="4695825" cy="2311780"/>
            <wp:effectExtent l="1905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/>
                    <a:srcRect b="10241"/>
                    <a:stretch/>
                  </pic:blipFill>
                  <pic:spPr bwMode="auto">
                    <a:xfrm>
                      <a:off x="0" y="0"/>
                      <a:ext cx="4698254" cy="23129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noProof/>
          <w:color w:val="auto"/>
          <w:sz w:val="28"/>
          <w:szCs w:val="28"/>
          <w:lang w:eastAsia="ru-RU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8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spacing w:after="0" w:line="240" w:lineRule="auto"/>
        <w:ind w:firstLine="426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</w:rPr>
        <w:t xml:space="preserve">Если данные, сохраненные в учетной записи в ЕСИА и в Личном кабинете на Портале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 </w:t>
      </w:r>
      <w:r w:rsidRPr="007418F5">
        <w:rPr>
          <w:rFonts w:ascii="Times New Roman" w:hAnsi="Times New Roman" w:cs="Times New Roman"/>
          <w:noProof/>
          <w:sz w:val="28"/>
          <w:szCs w:val="28"/>
        </w:rPr>
        <w:t xml:space="preserve">различаются, Вам будет предложено сохранить данные ЕСИА в Личном кабинете на Портале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 </w:t>
      </w:r>
      <w:r w:rsidRPr="007418F5">
        <w:rPr>
          <w:rFonts w:ascii="Times New Roman" w:hAnsi="Times New Roman" w:cs="Times New Roman"/>
          <w:noProof/>
          <w:sz w:val="28"/>
          <w:szCs w:val="28"/>
        </w:rPr>
        <w:t xml:space="preserve">(установить привязку). Для того, чтобы установить привязку Личного кабинета к ЕСИА и  иметь возможность в дальнейшем авторизовываться через ЕСИА на Портале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</w:t>
      </w:r>
      <w:r w:rsidRPr="007418F5">
        <w:rPr>
          <w:rFonts w:ascii="Times New Roman" w:hAnsi="Times New Roman" w:cs="Times New Roman"/>
          <w:noProof/>
          <w:sz w:val="28"/>
          <w:szCs w:val="28"/>
        </w:rPr>
        <w:t>, необходимо нажать на соответствующую кнопку «Подтвержить замену» (Рис. 9).</w:t>
      </w:r>
    </w:p>
    <w:p w:rsidR="00972E58" w:rsidRPr="007418F5" w:rsidRDefault="00972E58" w:rsidP="007418F5">
      <w:pPr>
        <w:spacing w:after="0" w:line="240" w:lineRule="auto"/>
        <w:ind w:firstLine="426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972E58" w:rsidRPr="007418F5" w:rsidRDefault="00972E58" w:rsidP="007418F5">
      <w:pPr>
        <w:keepNext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7CFA733" wp14:editId="244E4970">
            <wp:extent cx="4690809" cy="2343150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93175" cy="2344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noProof/>
          <w:color w:val="auto"/>
          <w:sz w:val="28"/>
          <w:szCs w:val="28"/>
          <w:lang w:eastAsia="ru-RU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9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972E58" w:rsidRPr="007418F5" w:rsidRDefault="00972E58" w:rsidP="007418F5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Также связать существующий на </w:t>
      </w:r>
      <w:r w:rsidRPr="00BD2B4A">
        <w:rPr>
          <w:rFonts w:ascii="Times New Roman" w:hAnsi="Times New Roman" w:cs="Times New Roman"/>
          <w:sz w:val="28"/>
          <w:szCs w:val="28"/>
        </w:rPr>
        <w:t xml:space="preserve">Портале </w:t>
      </w:r>
      <w:proofErr w:type="spellStart"/>
      <w:r w:rsidRPr="00BD2B4A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BD2B4A">
        <w:rPr>
          <w:rFonts w:ascii="Times New Roman" w:hAnsi="Times New Roman" w:cs="Times New Roman"/>
          <w:sz w:val="28"/>
          <w:szCs w:val="28"/>
        </w:rPr>
        <w:t xml:space="preserve"> Татарстана Личный</w:t>
      </w:r>
      <w:r w:rsidRPr="007418F5">
        <w:rPr>
          <w:rFonts w:ascii="Times New Roman" w:hAnsi="Times New Roman" w:cs="Times New Roman"/>
          <w:sz w:val="28"/>
          <w:szCs w:val="28"/>
        </w:rPr>
        <w:t xml:space="preserve"> кабинет с учетной записью в ЕСИА можно в разделе «Настройки» Личного кабинета, во вкладке «Привязка к ЕСИА» (Рис. 10). После нажатия на кнопку «Установить привязку к ЕСИА» произойдет переход к странице авторизации в ЕСИА. Необходимо авторизоваться в ЕСИА и установить привязку учетной записи в ЕСИА к Личному кабинету на Портале, повторив шаг 2 (рис.6).</w:t>
      </w:r>
    </w:p>
    <w:p w:rsidR="00972E58" w:rsidRPr="007418F5" w:rsidRDefault="00972E58" w:rsidP="007418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2E58" w:rsidRPr="007418F5" w:rsidRDefault="00972E58" w:rsidP="007418F5">
      <w:pPr>
        <w:keepNext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A641577" wp14:editId="1C9876E3">
            <wp:extent cx="4401641" cy="2733675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10725" cy="2739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E58" w:rsidRPr="007418F5" w:rsidRDefault="00972E58" w:rsidP="007418F5">
      <w:pPr>
        <w:pStyle w:val="a5"/>
        <w:spacing w:after="0"/>
        <w:jc w:val="center"/>
        <w:rPr>
          <w:rFonts w:cs="Times New Roman"/>
          <w:i w:val="0"/>
          <w:color w:val="auto"/>
          <w:sz w:val="28"/>
          <w:szCs w:val="28"/>
        </w:rPr>
      </w:pPr>
      <w:r w:rsidRPr="007418F5">
        <w:rPr>
          <w:rFonts w:cs="Times New Roman"/>
          <w:i w:val="0"/>
          <w:color w:val="auto"/>
          <w:sz w:val="28"/>
          <w:szCs w:val="28"/>
        </w:rPr>
        <w:t xml:space="preserve">Рисунок </w: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begin"/>
      </w:r>
      <w:r w:rsidRPr="007418F5">
        <w:rPr>
          <w:rFonts w:cs="Times New Roman"/>
          <w:i w:val="0"/>
          <w:color w:val="auto"/>
          <w:sz w:val="28"/>
          <w:szCs w:val="28"/>
        </w:rPr>
        <w:instrText xml:space="preserve"> SEQ Рисунок \* ARABIC </w:instrText>
      </w:r>
      <w:r w:rsidRPr="007418F5">
        <w:rPr>
          <w:rFonts w:cs="Times New Roman"/>
          <w:i w:val="0"/>
          <w:color w:val="auto"/>
          <w:sz w:val="28"/>
          <w:szCs w:val="28"/>
        </w:rPr>
        <w:fldChar w:fldCharType="separate"/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t>10</w:t>
      </w:r>
      <w:r w:rsidRPr="007418F5">
        <w:rPr>
          <w:rFonts w:cs="Times New Roman"/>
          <w:i w:val="0"/>
          <w:noProof/>
          <w:color w:val="auto"/>
          <w:sz w:val="28"/>
          <w:szCs w:val="28"/>
        </w:rPr>
        <w:fldChar w:fldCharType="end"/>
      </w:r>
    </w:p>
    <w:p w:rsidR="00972E58" w:rsidRPr="007418F5" w:rsidRDefault="00972E58" w:rsidP="007418F5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7418F5">
        <w:rPr>
          <w:rFonts w:ascii="Times New Roman" w:hAnsi="Times New Roman" w:cs="Times New Roman"/>
          <w:sz w:val="28"/>
          <w:szCs w:val="28"/>
        </w:rPr>
        <w:t xml:space="preserve">При привязке учетной записи, Портал </w:t>
      </w:r>
      <w:proofErr w:type="spellStart"/>
      <w:r w:rsidRPr="007418F5">
        <w:rPr>
          <w:rFonts w:ascii="Times New Roman" w:hAnsi="Times New Roman" w:cs="Times New Roman"/>
          <w:sz w:val="28"/>
          <w:szCs w:val="28"/>
        </w:rPr>
        <w:t>госуслуг</w:t>
      </w:r>
      <w:proofErr w:type="spellEnd"/>
      <w:r w:rsidRPr="007418F5">
        <w:rPr>
          <w:rFonts w:ascii="Times New Roman" w:hAnsi="Times New Roman" w:cs="Times New Roman"/>
          <w:sz w:val="28"/>
          <w:szCs w:val="28"/>
        </w:rPr>
        <w:t xml:space="preserve"> Татарстана получает информацию об уровне учетной записи в ЕСИА. Большинство услуг доступны только при наличии учетной записи уровня не ниже стандартной. </w:t>
      </w:r>
    </w:p>
    <w:p w:rsidR="007418F5" w:rsidRDefault="007418F5" w:rsidP="007418F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</w:p>
    <w:p w:rsidR="00972E58" w:rsidRPr="007418F5" w:rsidRDefault="00E765B0" w:rsidP="007418F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</w:pPr>
      <w:r w:rsidRPr="007418F5"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  <w:t xml:space="preserve">Телефон горячей линии </w:t>
      </w:r>
      <w:proofErr w:type="spellStart"/>
      <w:r w:rsidRPr="007418F5"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  <w:t>Госуслуги</w:t>
      </w:r>
      <w:proofErr w:type="spellEnd"/>
      <w:r w:rsidRPr="007418F5">
        <w:rPr>
          <w:rFonts w:ascii="Times New Roman" w:hAnsi="Times New Roman" w:cs="Times New Roman"/>
          <w:b/>
          <w:sz w:val="28"/>
          <w:szCs w:val="28"/>
        </w:rPr>
        <w:t xml:space="preserve"> gosuslugi.ru</w:t>
      </w:r>
      <w:r w:rsidRPr="007418F5"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  <w:t xml:space="preserve">: </w:t>
      </w:r>
      <w:hyperlink r:id="rId18" w:tgtFrame="_blank" w:history="1">
        <w:r w:rsidRPr="007418F5">
          <w:rPr>
            <w:rFonts w:ascii="Times New Roman" w:eastAsia="Times New Roman" w:hAnsi="Times New Roman" w:cs="Times New Roman"/>
            <w:b/>
            <w:sz w:val="28"/>
            <w:szCs w:val="28"/>
            <w:lang w:eastAsia="ru-RU"/>
          </w:rPr>
          <w:t>8 800 100 70 10</w:t>
        </w:r>
      </w:hyperlink>
      <w:r w:rsidRPr="007418F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 w:rsidRPr="007418F5"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  <w:t xml:space="preserve"> Т</w:t>
      </w:r>
      <w:r w:rsidR="00972E58" w:rsidRPr="007418F5">
        <w:rPr>
          <w:rFonts w:ascii="Times New Roman" w:hAnsi="Times New Roman" w:cs="Times New Roman"/>
          <w:b/>
          <w:bCs/>
          <w:sz w:val="28"/>
          <w:szCs w:val="28"/>
        </w:rPr>
        <w:t xml:space="preserve">елефон технической поддержки </w:t>
      </w:r>
      <w:proofErr w:type="spellStart"/>
      <w:r w:rsidR="00972E58" w:rsidRPr="007418F5">
        <w:rPr>
          <w:rFonts w:ascii="Times New Roman" w:hAnsi="Times New Roman" w:cs="Times New Roman"/>
          <w:b/>
          <w:bCs/>
          <w:sz w:val="28"/>
          <w:szCs w:val="28"/>
          <w:lang w:val="en-US"/>
        </w:rPr>
        <w:t>uslugi</w:t>
      </w:r>
      <w:proofErr w:type="spellEnd"/>
      <w:r w:rsidR="00972E58" w:rsidRPr="007418F5">
        <w:rPr>
          <w:rFonts w:ascii="Times New Roman" w:hAnsi="Times New Roman" w:cs="Times New Roman"/>
          <w:b/>
          <w:bCs/>
          <w:sz w:val="28"/>
          <w:szCs w:val="28"/>
        </w:rPr>
        <w:t>.</w:t>
      </w:r>
      <w:proofErr w:type="spellStart"/>
      <w:r w:rsidR="00972E58" w:rsidRPr="007418F5">
        <w:rPr>
          <w:rFonts w:ascii="Times New Roman" w:hAnsi="Times New Roman" w:cs="Times New Roman"/>
          <w:b/>
          <w:bCs/>
          <w:sz w:val="28"/>
          <w:szCs w:val="28"/>
          <w:lang w:val="en-US"/>
        </w:rPr>
        <w:t>tatarstan</w:t>
      </w:r>
      <w:proofErr w:type="spellEnd"/>
      <w:r w:rsidR="00972E58" w:rsidRPr="007418F5">
        <w:rPr>
          <w:rFonts w:ascii="Times New Roman" w:hAnsi="Times New Roman" w:cs="Times New Roman"/>
          <w:b/>
          <w:bCs/>
          <w:sz w:val="28"/>
          <w:szCs w:val="28"/>
        </w:rPr>
        <w:t>.</w:t>
      </w:r>
      <w:proofErr w:type="spellStart"/>
      <w:r w:rsidR="00972E58" w:rsidRPr="007418F5">
        <w:rPr>
          <w:rFonts w:ascii="Times New Roman" w:hAnsi="Times New Roman" w:cs="Times New Roman"/>
          <w:b/>
          <w:bCs/>
          <w:sz w:val="28"/>
          <w:szCs w:val="28"/>
          <w:lang w:val="en-US"/>
        </w:rPr>
        <w:t>ru</w:t>
      </w:r>
      <w:proofErr w:type="spellEnd"/>
      <w:r w:rsidR="00972E58" w:rsidRPr="007418F5">
        <w:rPr>
          <w:rFonts w:ascii="Times New Roman" w:hAnsi="Times New Roman" w:cs="Times New Roman"/>
          <w:b/>
          <w:bCs/>
          <w:sz w:val="28"/>
          <w:szCs w:val="28"/>
        </w:rPr>
        <w:t xml:space="preserve"> – 8 (843) 5 – 114 – 115.</w:t>
      </w:r>
    </w:p>
    <w:p w:rsidR="00972E58" w:rsidRPr="007418F5" w:rsidRDefault="00972E58" w:rsidP="007418F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972E58" w:rsidRPr="007418F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Arial"/>
    <w:charset w:val="CC"/>
    <w:family w:val="swiss"/>
    <w:pitch w:val="variable"/>
    <w:sig w:usb0="00000000" w:usb1="4000207B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C3215"/>
    <w:multiLevelType w:val="hybridMultilevel"/>
    <w:tmpl w:val="4EFEF6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1546692"/>
    <w:multiLevelType w:val="hybridMultilevel"/>
    <w:tmpl w:val="8182B78A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7DD32F5"/>
    <w:multiLevelType w:val="hybridMultilevel"/>
    <w:tmpl w:val="30D25202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0807B6C"/>
    <w:multiLevelType w:val="hybridMultilevel"/>
    <w:tmpl w:val="4B961FEC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F851E91"/>
    <w:multiLevelType w:val="hybridMultilevel"/>
    <w:tmpl w:val="BB58B656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76D3"/>
    <w:rsid w:val="000E08BB"/>
    <w:rsid w:val="0015200D"/>
    <w:rsid w:val="002F032D"/>
    <w:rsid w:val="00474D3F"/>
    <w:rsid w:val="007418F5"/>
    <w:rsid w:val="00972E58"/>
    <w:rsid w:val="00AB017A"/>
    <w:rsid w:val="00BD2B4A"/>
    <w:rsid w:val="00CB5B73"/>
    <w:rsid w:val="00E765B0"/>
    <w:rsid w:val="00F276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972E58"/>
    <w:pPr>
      <w:keepNext/>
      <w:keepLines/>
      <w:spacing w:before="40" w:after="0" w:line="276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972E5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Default">
    <w:name w:val="Default"/>
    <w:rsid w:val="00972E5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List Paragraph"/>
    <w:basedOn w:val="a"/>
    <w:uiPriority w:val="34"/>
    <w:qFormat/>
    <w:rsid w:val="00972E58"/>
    <w:pPr>
      <w:spacing w:before="120" w:after="120" w:line="276" w:lineRule="auto"/>
      <w:ind w:left="720"/>
      <w:contextualSpacing/>
    </w:pPr>
    <w:rPr>
      <w:rFonts w:ascii="Times New Roman" w:hAnsi="Times New Roman"/>
      <w:sz w:val="24"/>
    </w:rPr>
  </w:style>
  <w:style w:type="character" w:styleId="a4">
    <w:name w:val="Hyperlink"/>
    <w:basedOn w:val="a0"/>
    <w:uiPriority w:val="99"/>
    <w:unhideWhenUsed/>
    <w:rsid w:val="00972E58"/>
    <w:rPr>
      <w:color w:val="0563C1" w:themeColor="hyperlink"/>
      <w:u w:val="single"/>
    </w:rPr>
  </w:style>
  <w:style w:type="paragraph" w:styleId="a5">
    <w:name w:val="caption"/>
    <w:basedOn w:val="a"/>
    <w:next w:val="a"/>
    <w:uiPriority w:val="35"/>
    <w:unhideWhenUsed/>
    <w:qFormat/>
    <w:rsid w:val="00972E58"/>
    <w:pPr>
      <w:spacing w:after="200" w:line="240" w:lineRule="auto"/>
    </w:pPr>
    <w:rPr>
      <w:rFonts w:ascii="Times New Roman" w:hAnsi="Times New Roman"/>
      <w:i/>
      <w:iCs/>
      <w:color w:val="44546A" w:themeColor="text2"/>
      <w:sz w:val="18"/>
      <w:szCs w:val="18"/>
    </w:rPr>
  </w:style>
  <w:style w:type="character" w:styleId="a6">
    <w:name w:val="FollowedHyperlink"/>
    <w:basedOn w:val="a0"/>
    <w:uiPriority w:val="99"/>
    <w:semiHidden/>
    <w:unhideWhenUsed/>
    <w:rsid w:val="002F032D"/>
    <w:rPr>
      <w:color w:val="954F72" w:themeColor="followed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0E08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E08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972E58"/>
    <w:pPr>
      <w:keepNext/>
      <w:keepLines/>
      <w:spacing w:before="40" w:after="0" w:line="276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972E5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Default">
    <w:name w:val="Default"/>
    <w:rsid w:val="00972E5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List Paragraph"/>
    <w:basedOn w:val="a"/>
    <w:uiPriority w:val="34"/>
    <w:qFormat/>
    <w:rsid w:val="00972E58"/>
    <w:pPr>
      <w:spacing w:before="120" w:after="120" w:line="276" w:lineRule="auto"/>
      <w:ind w:left="720"/>
      <w:contextualSpacing/>
    </w:pPr>
    <w:rPr>
      <w:rFonts w:ascii="Times New Roman" w:hAnsi="Times New Roman"/>
      <w:sz w:val="24"/>
    </w:rPr>
  </w:style>
  <w:style w:type="character" w:styleId="a4">
    <w:name w:val="Hyperlink"/>
    <w:basedOn w:val="a0"/>
    <w:uiPriority w:val="99"/>
    <w:unhideWhenUsed/>
    <w:rsid w:val="00972E58"/>
    <w:rPr>
      <w:color w:val="0563C1" w:themeColor="hyperlink"/>
      <w:u w:val="single"/>
    </w:rPr>
  </w:style>
  <w:style w:type="paragraph" w:styleId="a5">
    <w:name w:val="caption"/>
    <w:basedOn w:val="a"/>
    <w:next w:val="a"/>
    <w:uiPriority w:val="35"/>
    <w:unhideWhenUsed/>
    <w:qFormat/>
    <w:rsid w:val="00972E58"/>
    <w:pPr>
      <w:spacing w:after="200" w:line="240" w:lineRule="auto"/>
    </w:pPr>
    <w:rPr>
      <w:rFonts w:ascii="Times New Roman" w:hAnsi="Times New Roman"/>
      <w:i/>
      <w:iCs/>
      <w:color w:val="44546A" w:themeColor="text2"/>
      <w:sz w:val="18"/>
      <w:szCs w:val="18"/>
    </w:rPr>
  </w:style>
  <w:style w:type="character" w:styleId="a6">
    <w:name w:val="FollowedHyperlink"/>
    <w:basedOn w:val="a0"/>
    <w:uiPriority w:val="99"/>
    <w:semiHidden/>
    <w:unhideWhenUsed/>
    <w:rsid w:val="002F032D"/>
    <w:rPr>
      <w:color w:val="954F72" w:themeColor="followed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0E08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E08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5481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yperlink" Target="tel:+78001007010" TargetMode="External"/><Relationship Id="rId3" Type="http://schemas.microsoft.com/office/2007/relationships/stylesWithEffects" Target="stylesWithEffects.xml"/><Relationship Id="rId7" Type="http://schemas.openxmlformats.org/officeDocument/2006/relationships/hyperlink" Target="http://esia.gosuslugi.ru/registration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1016</Words>
  <Characters>5797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Шайдуллина Лилия Фоатовна</dc:creator>
  <cp:lastModifiedBy>PC-010</cp:lastModifiedBy>
  <cp:revision>3</cp:revision>
  <dcterms:created xsi:type="dcterms:W3CDTF">2018-07-19T04:52:00Z</dcterms:created>
  <dcterms:modified xsi:type="dcterms:W3CDTF">2018-07-19T04:52:00Z</dcterms:modified>
</cp:coreProperties>
</file>